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7DB72" w14:textId="77777777" w:rsidR="00C71947" w:rsidRPr="00C71947" w:rsidRDefault="00C71947" w:rsidP="0079128C">
      <w:pPr>
        <w:rPr>
          <w:b/>
        </w:rPr>
      </w:pPr>
      <w:r w:rsidRPr="00C71947">
        <w:rPr>
          <w:b/>
        </w:rPr>
        <w:t>GER:</w:t>
      </w:r>
    </w:p>
    <w:p w14:paraId="613A9EB2" w14:textId="77777777" w:rsidR="00D51FF2" w:rsidRDefault="0079128C" w:rsidP="0079128C">
      <w:r>
        <w:t>TRUSTEE – RISIKOABSICHERUNG UND FINANZIERUNG VON ENERGIEEFFIZIENZ UND ERNEUERBARER ENERGIE IN DER INDUSTRIE</w:t>
      </w:r>
    </w:p>
    <w:p w14:paraId="20E6FD4A" w14:textId="77777777" w:rsidR="0079128C" w:rsidRDefault="0079128C" w:rsidP="0079128C">
      <w:pPr>
        <w:rPr>
          <w:rFonts w:ascii="FrutigerNextPro-LightCn" w:hAnsi="FrutigerNextPro-LightCn" w:cs="FrutigerNextPro-LightCn"/>
          <w:color w:val="848A91"/>
          <w:sz w:val="18"/>
          <w:szCs w:val="18"/>
        </w:rPr>
      </w:pPr>
      <w:r>
        <w:rPr>
          <w:rFonts w:ascii="FrutigerNextPro-BoldCn" w:hAnsi="FrutigerNextPro-BoldCn" w:cs="FrutigerNextPro-BoldCn"/>
          <w:b/>
          <w:bCs/>
          <w:color w:val="4E7FC1"/>
          <w:sz w:val="18"/>
          <w:szCs w:val="18"/>
        </w:rPr>
        <w:t xml:space="preserve">DATUM </w:t>
      </w:r>
      <w:r w:rsidRPr="0079128C">
        <w:rPr>
          <w:rFonts w:ascii="FrutigerNextPro-RegularCn" w:hAnsi="FrutigerNextPro-RegularCn" w:cs="FrutigerNextPro-RegularCn"/>
          <w:sz w:val="18"/>
          <w:szCs w:val="18"/>
        </w:rPr>
        <w:t xml:space="preserve">05. 10. 2017, 10.15 – 11.15 </w:t>
      </w:r>
      <w:r w:rsidRPr="0079128C">
        <w:rPr>
          <w:rFonts w:ascii="FrutigerNextPro-LightCn" w:hAnsi="FrutigerNextPro-LightCn" w:cs="FrutigerNextPro-LightCn"/>
          <w:sz w:val="18"/>
          <w:szCs w:val="18"/>
        </w:rPr>
        <w:t>| Dr. Winfried Braumann, REENAG Holding; weitere Unternehmensvertreter</w:t>
      </w:r>
    </w:p>
    <w:p w14:paraId="588FC591" w14:textId="77777777" w:rsidR="0079128C" w:rsidRPr="0079128C" w:rsidRDefault="0079128C" w:rsidP="00FE6F14">
      <w:pPr>
        <w:autoSpaceDE w:val="0"/>
        <w:autoSpaceDN w:val="0"/>
        <w:adjustRightInd w:val="0"/>
        <w:spacing w:after="0" w:line="240" w:lineRule="auto"/>
        <w:jc w:val="both"/>
        <w:rPr>
          <w:rFonts w:ascii="FrutigerNextPro-LightCn" w:hAnsi="FrutigerNextPro-LightCn" w:cs="FrutigerNextPro-LightCn"/>
          <w:sz w:val="18"/>
          <w:szCs w:val="18"/>
        </w:rPr>
      </w:pPr>
      <w:r>
        <w:rPr>
          <w:rFonts w:ascii="FrutigerNextPro-Bold" w:hAnsi="FrutigerNextPro-Bold" w:cs="FrutigerNextPro-Bold"/>
          <w:b/>
          <w:bCs/>
          <w:color w:val="4E7FC1"/>
          <w:sz w:val="18"/>
          <w:szCs w:val="18"/>
        </w:rPr>
        <w:t xml:space="preserve">Ziel: </w:t>
      </w:r>
      <w:r w:rsidRPr="0079128C">
        <w:rPr>
          <w:rFonts w:ascii="FrutigerNextPro-LightCn" w:hAnsi="FrutigerNextPro-LightCn" w:cs="FrutigerNextPro-LightCn"/>
          <w:sz w:val="18"/>
          <w:szCs w:val="18"/>
        </w:rPr>
        <w:t>Energieeffizienz und Nutzung Erneuerbarer Energie sind für Industrieunternehmen</w:t>
      </w:r>
      <w:r w:rsidR="00FE6F14">
        <w:rPr>
          <w:rFonts w:ascii="FrutigerNextPro-LightCn" w:hAnsi="FrutigerNextPro-LightCn" w:cs="FrutigerNextPro-LightCn"/>
          <w:sz w:val="18"/>
          <w:szCs w:val="18"/>
        </w:rPr>
        <w:t xml:space="preserve"> </w:t>
      </w:r>
      <w:r w:rsidRPr="0079128C">
        <w:rPr>
          <w:rFonts w:ascii="FrutigerNextPro-LightCn" w:hAnsi="FrutigerNextPro-LightCn" w:cs="FrutigerNextPro-LightCn"/>
          <w:sz w:val="18"/>
          <w:szCs w:val="18"/>
        </w:rPr>
        <w:t>ein unverzichtbares Element jeder Nachhaltigkeits- und Kostensenkungsstrategie,</w:t>
      </w:r>
      <w:r w:rsidR="00FE6F14">
        <w:rPr>
          <w:rFonts w:ascii="FrutigerNextPro-LightCn" w:hAnsi="FrutigerNextPro-LightCn" w:cs="FrutigerNextPro-LightCn"/>
          <w:sz w:val="18"/>
          <w:szCs w:val="18"/>
        </w:rPr>
        <w:t xml:space="preserve"> </w:t>
      </w:r>
      <w:r w:rsidRPr="0079128C">
        <w:rPr>
          <w:rFonts w:ascii="FrutigerNextPro-LightCn" w:hAnsi="FrutigerNextPro-LightCn" w:cs="FrutigerNextPro-LightCn"/>
          <w:sz w:val="18"/>
          <w:szCs w:val="18"/>
        </w:rPr>
        <w:t>und stehen ganz oben auf der europäischen klimapolitischen</w:t>
      </w:r>
      <w:r w:rsidR="00FE6F14">
        <w:rPr>
          <w:rFonts w:ascii="FrutigerNextPro-LightCn" w:hAnsi="FrutigerNextPro-LightCn" w:cs="FrutigerNextPro-LightCn"/>
          <w:sz w:val="18"/>
          <w:szCs w:val="18"/>
        </w:rPr>
        <w:t xml:space="preserve"> </w:t>
      </w:r>
      <w:r w:rsidRPr="0079128C">
        <w:rPr>
          <w:rFonts w:ascii="FrutigerNextPro-LightCn" w:hAnsi="FrutigerNextPro-LightCn" w:cs="FrutigerNextPro-LightCn"/>
          <w:sz w:val="18"/>
          <w:szCs w:val="18"/>
        </w:rPr>
        <w:t>Agenda. Das Seminar wird die Möglichkeiten der web-basierten</w:t>
      </w:r>
      <w:r w:rsidR="00FE6F14">
        <w:rPr>
          <w:rFonts w:ascii="FrutigerNextPro-LightCn" w:hAnsi="FrutigerNextPro-LightCn" w:cs="FrutigerNextPro-LightCn"/>
          <w:sz w:val="18"/>
          <w:szCs w:val="18"/>
        </w:rPr>
        <w:t xml:space="preserve"> </w:t>
      </w:r>
      <w:r w:rsidRPr="0079128C">
        <w:rPr>
          <w:rFonts w:ascii="FrutigerNextPro-LightCn" w:hAnsi="FrutigerNextPro-LightCn" w:cs="FrutigerNextPro-LightCn"/>
          <w:sz w:val="18"/>
          <w:szCs w:val="18"/>
        </w:rPr>
        <w:t>Projektentwicklung, Risikobewertung, Risikoabsicherung und Finanzierung</w:t>
      </w:r>
      <w:r w:rsidR="00FE6F14">
        <w:rPr>
          <w:rFonts w:ascii="FrutigerNextPro-LightCn" w:hAnsi="FrutigerNextPro-LightCn" w:cs="FrutigerNextPro-LightCn"/>
          <w:sz w:val="18"/>
          <w:szCs w:val="18"/>
        </w:rPr>
        <w:t xml:space="preserve"> </w:t>
      </w:r>
      <w:r w:rsidRPr="0079128C">
        <w:rPr>
          <w:rFonts w:ascii="FrutigerNextPro-LightCn" w:hAnsi="FrutigerNextPro-LightCn" w:cs="FrutigerNextPro-LightCn"/>
          <w:sz w:val="18"/>
          <w:szCs w:val="18"/>
        </w:rPr>
        <w:t>beschreiben, die die von der EU</w:t>
      </w:r>
      <w:r w:rsidR="00FE6F14">
        <w:rPr>
          <w:rFonts w:ascii="FrutigerNextPro-LightCn" w:hAnsi="FrutigerNextPro-LightCn" w:cs="FrutigerNextPro-LightCn"/>
          <w:sz w:val="18"/>
          <w:szCs w:val="18"/>
        </w:rPr>
        <w:t xml:space="preserve"> </w:t>
      </w:r>
      <w:r w:rsidRPr="0079128C">
        <w:rPr>
          <w:rFonts w:ascii="FrutigerNextPro-LightCn" w:hAnsi="FrutigerNextPro-LightCn" w:cs="FrutigerNextPro-LightCn"/>
          <w:sz w:val="18"/>
          <w:szCs w:val="18"/>
        </w:rPr>
        <w:t>im Rahmen des Programms Horizon 2020</w:t>
      </w:r>
      <w:r w:rsidR="00FE6F14">
        <w:rPr>
          <w:rFonts w:ascii="FrutigerNextPro-LightCn" w:hAnsi="FrutigerNextPro-LightCn" w:cs="FrutigerNextPro-LightCn"/>
          <w:sz w:val="18"/>
          <w:szCs w:val="18"/>
        </w:rPr>
        <w:t xml:space="preserve"> </w:t>
      </w:r>
      <w:r w:rsidRPr="0079128C">
        <w:rPr>
          <w:rFonts w:ascii="FrutigerNextPro-LightCn" w:hAnsi="FrutigerNextPro-LightCn" w:cs="FrutigerNextPro-LightCn"/>
          <w:sz w:val="18"/>
          <w:szCs w:val="18"/>
        </w:rPr>
        <w:t>finanzierte Projektplattform „TrustEE“ für Energieeffizienz- und Erneuerbare</w:t>
      </w:r>
    </w:p>
    <w:p w14:paraId="1E9B22AB" w14:textId="77777777" w:rsidR="0079128C" w:rsidRPr="0079128C" w:rsidRDefault="0079128C" w:rsidP="00FE6F14">
      <w:pPr>
        <w:jc w:val="both"/>
        <w:rPr>
          <w:rFonts w:ascii="FrutigerNextPro-LightCn" w:hAnsi="FrutigerNextPro-LightCn" w:cs="FrutigerNextPro-LightCn"/>
          <w:sz w:val="18"/>
          <w:szCs w:val="18"/>
        </w:rPr>
      </w:pPr>
      <w:r w:rsidRPr="0079128C">
        <w:rPr>
          <w:rFonts w:ascii="FrutigerNextPro-LightCn" w:hAnsi="FrutigerNextPro-LightCn" w:cs="FrutigerNextPro-LightCn"/>
          <w:sz w:val="18"/>
          <w:szCs w:val="18"/>
        </w:rPr>
        <w:t>Energieprojekte in der Industrie bietet</w:t>
      </w:r>
      <w:r>
        <w:rPr>
          <w:rFonts w:ascii="FrutigerNextPro-LightCn" w:hAnsi="FrutigerNextPro-LightCn" w:cs="FrutigerNextPro-LightCn"/>
          <w:sz w:val="18"/>
          <w:szCs w:val="18"/>
        </w:rPr>
        <w:t>.</w:t>
      </w:r>
    </w:p>
    <w:p w14:paraId="408DCF8A" w14:textId="77777777" w:rsidR="0079128C" w:rsidRPr="0079128C" w:rsidRDefault="0079128C" w:rsidP="00FE6F14">
      <w:pPr>
        <w:autoSpaceDE w:val="0"/>
        <w:autoSpaceDN w:val="0"/>
        <w:adjustRightInd w:val="0"/>
        <w:spacing w:after="0" w:line="240" w:lineRule="auto"/>
        <w:jc w:val="both"/>
        <w:rPr>
          <w:rFonts w:ascii="FrutigerNextPro-LightCn" w:hAnsi="FrutigerNextPro-LightCn" w:cs="FrutigerNextPro-LightCn"/>
          <w:sz w:val="18"/>
          <w:szCs w:val="18"/>
        </w:rPr>
      </w:pPr>
      <w:r>
        <w:rPr>
          <w:rFonts w:ascii="FrutigerNextPro-Bold" w:hAnsi="FrutigerNextPro-Bold" w:cs="FrutigerNextPro-Bold"/>
          <w:b/>
          <w:bCs/>
          <w:color w:val="4E7FC1"/>
          <w:sz w:val="18"/>
          <w:szCs w:val="18"/>
        </w:rPr>
        <w:t xml:space="preserve">Inhalt: </w:t>
      </w:r>
      <w:r w:rsidRPr="0079128C">
        <w:rPr>
          <w:rFonts w:ascii="FrutigerNextPro-LightCn" w:hAnsi="FrutigerNextPro-LightCn" w:cs="FrutigerNextPro-LightCn"/>
          <w:sz w:val="18"/>
          <w:szCs w:val="18"/>
        </w:rPr>
        <w:t>Im Seminar werden die</w:t>
      </w:r>
      <w:r w:rsidR="00FE6F14">
        <w:rPr>
          <w:rFonts w:ascii="FrutigerNextPro-LightCn" w:hAnsi="FrutigerNextPro-LightCn" w:cs="FrutigerNextPro-LightCn"/>
          <w:sz w:val="18"/>
          <w:szCs w:val="18"/>
        </w:rPr>
        <w:t xml:space="preserve"> </w:t>
      </w:r>
      <w:r w:rsidRPr="0079128C">
        <w:rPr>
          <w:rFonts w:ascii="FrutigerNextPro-LightCn" w:hAnsi="FrutigerNextPro-LightCn" w:cs="FrutigerNextPro-LightCn"/>
          <w:sz w:val="18"/>
          <w:szCs w:val="18"/>
        </w:rPr>
        <w:t>Faktoren und Risiken analysiert, die die Umsetzung und Finanzierung von</w:t>
      </w:r>
    </w:p>
    <w:p w14:paraId="1B5FBDAC" w14:textId="77777777" w:rsidR="0079128C" w:rsidRPr="0079128C" w:rsidRDefault="0079128C" w:rsidP="00FE6F14">
      <w:pPr>
        <w:autoSpaceDE w:val="0"/>
        <w:autoSpaceDN w:val="0"/>
        <w:adjustRightInd w:val="0"/>
        <w:spacing w:after="0" w:line="240" w:lineRule="auto"/>
        <w:jc w:val="both"/>
        <w:rPr>
          <w:rFonts w:ascii="FrutigerNextPro-LightCn" w:hAnsi="FrutigerNextPro-LightCn" w:cs="FrutigerNextPro-LightCn"/>
          <w:sz w:val="18"/>
          <w:szCs w:val="18"/>
        </w:rPr>
      </w:pPr>
      <w:r w:rsidRPr="0079128C">
        <w:rPr>
          <w:rFonts w:ascii="FrutigerNextPro-LightCn" w:hAnsi="FrutigerNextPro-LightCn" w:cs="FrutigerNextPro-LightCn"/>
          <w:sz w:val="18"/>
          <w:szCs w:val="18"/>
        </w:rPr>
        <w:t>erneuerbarer Energietechnologien und Effizienzprojekten in der Industrie</w:t>
      </w:r>
      <w:r w:rsidR="00FE6F14">
        <w:rPr>
          <w:rFonts w:ascii="FrutigerNextPro-LightCn" w:hAnsi="FrutigerNextPro-LightCn" w:cs="FrutigerNextPro-LightCn"/>
          <w:sz w:val="18"/>
          <w:szCs w:val="18"/>
        </w:rPr>
        <w:t xml:space="preserve"> </w:t>
      </w:r>
      <w:r w:rsidRPr="0079128C">
        <w:rPr>
          <w:rFonts w:ascii="FrutigerNextPro-LightCn" w:hAnsi="FrutigerNextPro-LightCn" w:cs="FrutigerNextPro-LightCn"/>
          <w:sz w:val="18"/>
          <w:szCs w:val="18"/>
        </w:rPr>
        <w:t>erschweren, und die Projektentwicklungsinstrumente und Absicherungsmöglichkeiten</w:t>
      </w:r>
      <w:r w:rsidR="00FE6F14">
        <w:rPr>
          <w:rFonts w:ascii="FrutigerNextPro-LightCn" w:hAnsi="FrutigerNextPro-LightCn" w:cs="FrutigerNextPro-LightCn"/>
          <w:sz w:val="18"/>
          <w:szCs w:val="18"/>
        </w:rPr>
        <w:t xml:space="preserve"> </w:t>
      </w:r>
      <w:r w:rsidRPr="0079128C">
        <w:rPr>
          <w:rFonts w:ascii="FrutigerNextPro-LightCn" w:hAnsi="FrutigerNextPro-LightCn" w:cs="FrutigerNextPro-LightCn"/>
          <w:sz w:val="18"/>
          <w:szCs w:val="18"/>
        </w:rPr>
        <w:t>für Kreditrisiken und Technologierisiken sowie die Finanzierungsansätze, die von einem europäischen Projektkonsortium für die</w:t>
      </w:r>
      <w:r w:rsidR="00FE6F14">
        <w:rPr>
          <w:rFonts w:ascii="FrutigerNextPro-LightCn" w:hAnsi="FrutigerNextPro-LightCn" w:cs="FrutigerNextPro-LightCn"/>
          <w:sz w:val="18"/>
          <w:szCs w:val="18"/>
        </w:rPr>
        <w:t xml:space="preserve"> </w:t>
      </w:r>
      <w:r w:rsidRPr="0079128C">
        <w:rPr>
          <w:rFonts w:ascii="FrutigerNextPro-LightCn" w:hAnsi="FrutigerNextPro-LightCn" w:cs="FrutigerNextPro-LightCn"/>
          <w:sz w:val="18"/>
          <w:szCs w:val="18"/>
        </w:rPr>
        <w:t>web-basierte Projektentwicklungsplattform TrustEE entwickelt wurden, präsentiert.</w:t>
      </w:r>
    </w:p>
    <w:p w14:paraId="42FC2F79" w14:textId="77777777" w:rsidR="0079128C" w:rsidRDefault="0079128C" w:rsidP="00FE6F14">
      <w:pPr>
        <w:autoSpaceDE w:val="0"/>
        <w:autoSpaceDN w:val="0"/>
        <w:adjustRightInd w:val="0"/>
        <w:spacing w:after="0" w:line="240" w:lineRule="auto"/>
        <w:jc w:val="both"/>
        <w:rPr>
          <w:rFonts w:ascii="FrutigerNextPro-Bold" w:hAnsi="FrutigerNextPro-Bold" w:cs="FrutigerNextPro-Bold"/>
          <w:b/>
          <w:bCs/>
          <w:color w:val="4E7FC1"/>
          <w:sz w:val="18"/>
          <w:szCs w:val="18"/>
        </w:rPr>
      </w:pPr>
    </w:p>
    <w:p w14:paraId="5FB61371" w14:textId="77777777" w:rsidR="0079128C" w:rsidRDefault="0079128C" w:rsidP="00FE6F14">
      <w:pPr>
        <w:autoSpaceDE w:val="0"/>
        <w:autoSpaceDN w:val="0"/>
        <w:adjustRightInd w:val="0"/>
        <w:spacing w:after="0" w:line="240" w:lineRule="auto"/>
        <w:jc w:val="both"/>
        <w:rPr>
          <w:rFonts w:ascii="FrutigerNextPro-LightCn" w:hAnsi="FrutigerNextPro-LightCn" w:cs="FrutigerNextPro-LightCn"/>
          <w:sz w:val="18"/>
          <w:szCs w:val="18"/>
        </w:rPr>
      </w:pPr>
      <w:r>
        <w:rPr>
          <w:rFonts w:ascii="FrutigerNextPro-Bold" w:hAnsi="FrutigerNextPro-Bold" w:cs="FrutigerNextPro-Bold"/>
          <w:b/>
          <w:bCs/>
          <w:color w:val="4E7FC1"/>
          <w:sz w:val="18"/>
          <w:szCs w:val="18"/>
        </w:rPr>
        <w:t xml:space="preserve">Fallbeispiel: </w:t>
      </w:r>
      <w:r w:rsidRPr="0079128C">
        <w:rPr>
          <w:rFonts w:ascii="FrutigerNextPro-LightCn" w:hAnsi="FrutigerNextPro-LightCn" w:cs="FrutigerNextPro-LightCn"/>
          <w:sz w:val="18"/>
          <w:szCs w:val="18"/>
        </w:rPr>
        <w:t>Anwendung der Pr</w:t>
      </w:r>
      <w:r w:rsidR="00C71947">
        <w:rPr>
          <w:rFonts w:ascii="FrutigerNextPro-LightCn" w:hAnsi="FrutigerNextPro-LightCn" w:cs="FrutigerNextPro-LightCn"/>
          <w:sz w:val="18"/>
          <w:szCs w:val="18"/>
        </w:rPr>
        <w:t xml:space="preserve">ojektentwicklungstools, Einsatz </w:t>
      </w:r>
      <w:r w:rsidRPr="0079128C">
        <w:rPr>
          <w:rFonts w:ascii="FrutigerNextPro-LightCn" w:hAnsi="FrutigerNextPro-LightCn" w:cs="FrutigerNextPro-LightCn"/>
          <w:sz w:val="18"/>
          <w:szCs w:val="18"/>
        </w:rPr>
        <w:t>der Risikomanagement- und Versicherungsinstrume</w:t>
      </w:r>
      <w:r w:rsidR="00C71947">
        <w:rPr>
          <w:rFonts w:ascii="FrutigerNextPro-LightCn" w:hAnsi="FrutigerNextPro-LightCn" w:cs="FrutigerNextPro-LightCn"/>
          <w:sz w:val="18"/>
          <w:szCs w:val="18"/>
        </w:rPr>
        <w:t xml:space="preserve">nte und Aufbau der Finanzierung </w:t>
      </w:r>
      <w:r w:rsidRPr="0079128C">
        <w:rPr>
          <w:rFonts w:ascii="FrutigerNextPro-LightCn" w:hAnsi="FrutigerNextPro-LightCn" w:cs="FrutigerNextPro-LightCn"/>
          <w:sz w:val="18"/>
          <w:szCs w:val="18"/>
        </w:rPr>
        <w:t>durchgespielt an Hand eines konkreten Industrieprojektes.</w:t>
      </w:r>
    </w:p>
    <w:p w14:paraId="6714B1C3" w14:textId="77777777" w:rsidR="0079128C" w:rsidRDefault="0079128C" w:rsidP="0079128C">
      <w:pPr>
        <w:rPr>
          <w:rFonts w:ascii="FrutigerNextPro-LightCn" w:hAnsi="FrutigerNextPro-LightCn" w:cs="FrutigerNextPro-LightCn"/>
          <w:sz w:val="18"/>
          <w:szCs w:val="18"/>
        </w:rPr>
      </w:pPr>
    </w:p>
    <w:p w14:paraId="1FF46C45" w14:textId="77777777" w:rsidR="00C71947" w:rsidRPr="00FE6F14" w:rsidRDefault="00C71947" w:rsidP="0079128C">
      <w:pPr>
        <w:rPr>
          <w:b/>
          <w:lang w:val="en-US"/>
        </w:rPr>
      </w:pPr>
      <w:r w:rsidRPr="00FE6F14">
        <w:rPr>
          <w:b/>
          <w:lang w:val="en-US"/>
        </w:rPr>
        <w:t>ENGL:</w:t>
      </w:r>
    </w:p>
    <w:p w14:paraId="7EEA5227" w14:textId="77777777" w:rsidR="0079128C" w:rsidRDefault="0079128C" w:rsidP="0079128C">
      <w:pPr>
        <w:rPr>
          <w:lang w:val="en-US"/>
        </w:rPr>
      </w:pPr>
      <w:r w:rsidRPr="0079128C">
        <w:rPr>
          <w:lang w:val="en-US"/>
        </w:rPr>
        <w:t xml:space="preserve">TRUSTEE - RISK </w:t>
      </w:r>
      <w:r w:rsidR="00CA6EE7">
        <w:rPr>
          <w:lang w:val="en-US"/>
        </w:rPr>
        <w:t>MITIGATION</w:t>
      </w:r>
      <w:r w:rsidRPr="0079128C">
        <w:rPr>
          <w:lang w:val="en-US"/>
        </w:rPr>
        <w:t xml:space="preserve"> AND FINANCING OF ENERGY EFFICIENCY AND RENEWABLE ENERGY IN INDUSTRY</w:t>
      </w:r>
    </w:p>
    <w:p w14:paraId="7E5EA01E" w14:textId="77777777" w:rsidR="0079128C" w:rsidRPr="0079128C" w:rsidRDefault="00C12356" w:rsidP="0079128C">
      <w:pPr>
        <w:rPr>
          <w:lang w:val="en-US"/>
        </w:rPr>
      </w:pPr>
      <w:r w:rsidRPr="00B57C43">
        <w:rPr>
          <w:rFonts w:ascii="FrutigerNextPro-BoldCn" w:hAnsi="FrutigerNextPro-BoldCn" w:cs="FrutigerNextPro-BoldCn"/>
          <w:b/>
          <w:bCs/>
          <w:color w:val="4E7FC1"/>
          <w:sz w:val="18"/>
          <w:szCs w:val="18"/>
          <w:lang w:val="en-US"/>
        </w:rPr>
        <w:t>DATE</w:t>
      </w:r>
      <w:r w:rsidR="0079128C" w:rsidRPr="00FE6F14">
        <w:rPr>
          <w:lang w:val="en-US"/>
        </w:rPr>
        <w:t xml:space="preserve"> </w:t>
      </w:r>
      <w:r w:rsidR="0079128C" w:rsidRPr="00FE6F14">
        <w:rPr>
          <w:rFonts w:ascii="FrutigerNextPro-RegularCn" w:hAnsi="FrutigerNextPro-RegularCn" w:cs="FrutigerNextPro-RegularCn"/>
          <w:sz w:val="18"/>
          <w:szCs w:val="18"/>
          <w:lang w:val="en-US"/>
        </w:rPr>
        <w:t>05.</w:t>
      </w:r>
      <w:r w:rsidR="0079128C" w:rsidRPr="0079128C">
        <w:rPr>
          <w:rFonts w:ascii="FrutigerNextPro-RegularCn" w:hAnsi="FrutigerNextPro-RegularCn" w:cs="FrutigerNextPro-RegularCn"/>
          <w:sz w:val="18"/>
          <w:szCs w:val="18"/>
          <w:lang w:val="en-US"/>
        </w:rPr>
        <w:t>10. 2017, 10.15 – 11.15</w:t>
      </w:r>
      <w:r w:rsidR="00C71947">
        <w:rPr>
          <w:rFonts w:ascii="FrutigerNextPro-RegularCn" w:hAnsi="FrutigerNextPro-RegularCn" w:cs="FrutigerNextPro-RegularCn"/>
          <w:sz w:val="18"/>
          <w:szCs w:val="18"/>
          <w:lang w:val="en-US"/>
        </w:rPr>
        <w:t xml:space="preserve"> a</w:t>
      </w:r>
      <w:r w:rsidR="00B73C40">
        <w:rPr>
          <w:rFonts w:ascii="FrutigerNextPro-RegularCn" w:hAnsi="FrutigerNextPro-RegularCn" w:cs="FrutigerNextPro-RegularCn"/>
          <w:sz w:val="18"/>
          <w:szCs w:val="18"/>
          <w:lang w:val="en-US"/>
        </w:rPr>
        <w:t>.</w:t>
      </w:r>
      <w:r w:rsidR="00C71947">
        <w:rPr>
          <w:rFonts w:ascii="FrutigerNextPro-RegularCn" w:hAnsi="FrutigerNextPro-RegularCn" w:cs="FrutigerNextPro-RegularCn"/>
          <w:sz w:val="18"/>
          <w:szCs w:val="18"/>
          <w:lang w:val="en-US"/>
        </w:rPr>
        <w:t>m</w:t>
      </w:r>
      <w:r w:rsidR="00B73C40">
        <w:rPr>
          <w:rFonts w:ascii="FrutigerNextPro-RegularCn" w:hAnsi="FrutigerNextPro-RegularCn" w:cs="FrutigerNextPro-RegularCn"/>
          <w:sz w:val="18"/>
          <w:szCs w:val="18"/>
          <w:lang w:val="en-US"/>
        </w:rPr>
        <w:t>.</w:t>
      </w:r>
      <w:r w:rsidR="0079128C" w:rsidRPr="0079128C">
        <w:rPr>
          <w:rFonts w:ascii="FrutigerNextPro-RegularCn" w:hAnsi="FrutigerNextPro-RegularCn" w:cs="FrutigerNextPro-RegularCn"/>
          <w:sz w:val="18"/>
          <w:szCs w:val="18"/>
          <w:lang w:val="en-US"/>
        </w:rPr>
        <w:t xml:space="preserve"> </w:t>
      </w:r>
      <w:r w:rsidR="0079128C" w:rsidRPr="0079128C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| Dr. Winfried Braumann, REENAG Holding; </w:t>
      </w:r>
      <w:r w:rsidR="00B73C40">
        <w:rPr>
          <w:rFonts w:ascii="FrutigerNextPro-LightCn" w:hAnsi="FrutigerNextPro-LightCn" w:cs="FrutigerNextPro-LightCn"/>
          <w:sz w:val="18"/>
          <w:szCs w:val="18"/>
          <w:lang w:val="en-US"/>
        </w:rPr>
        <w:t>other project partners and industry repres</w:t>
      </w:r>
      <w:r w:rsidR="0079128C" w:rsidRPr="0079128C">
        <w:rPr>
          <w:rFonts w:ascii="FrutigerNextPro-LightCn" w:hAnsi="FrutigerNextPro-LightCn" w:cs="FrutigerNextPro-LightCn"/>
          <w:sz w:val="18"/>
          <w:szCs w:val="18"/>
          <w:lang w:val="en-US"/>
        </w:rPr>
        <w:t>entatives</w:t>
      </w:r>
    </w:p>
    <w:p w14:paraId="0F31AC24" w14:textId="7DA77206" w:rsidR="00C71947" w:rsidRPr="00FD36AC" w:rsidRDefault="00A102F7" w:rsidP="00D51FF2">
      <w:pPr>
        <w:autoSpaceDE w:val="0"/>
        <w:autoSpaceDN w:val="0"/>
        <w:adjustRightInd w:val="0"/>
        <w:spacing w:after="0" w:line="240" w:lineRule="auto"/>
        <w:jc w:val="both"/>
        <w:rPr>
          <w:rFonts w:ascii="FrutigerNextPro-LightCn" w:hAnsi="FrutigerNextPro-LightCn" w:cs="FrutigerNextPro-LightCn"/>
          <w:sz w:val="18"/>
          <w:szCs w:val="18"/>
          <w:lang w:val="en-US"/>
        </w:rPr>
      </w:pPr>
      <w:r w:rsidRPr="00FD36AC">
        <w:rPr>
          <w:rFonts w:ascii="FrutigerNextPro-BoldCn" w:hAnsi="FrutigerNextPro-BoldCn" w:cs="FrutigerNextPro-BoldCn"/>
          <w:b/>
          <w:bCs/>
          <w:color w:val="4E7FC1"/>
          <w:sz w:val="18"/>
          <w:szCs w:val="18"/>
          <w:lang w:val="en-US"/>
        </w:rPr>
        <w:t>Aim:</w:t>
      </w:r>
      <w:r w:rsidRPr="00FD36AC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</w:t>
      </w:r>
      <w:r w:rsidR="00B73C40">
        <w:rPr>
          <w:rFonts w:ascii="FrutigerNextPro-LightCn" w:hAnsi="FrutigerNextPro-LightCn" w:cs="FrutigerNextPro-LightCn"/>
          <w:sz w:val="18"/>
          <w:szCs w:val="18"/>
          <w:lang w:val="en-US"/>
        </w:rPr>
        <w:t>Integration of e</w:t>
      </w:r>
      <w:r w:rsidRPr="00FD36AC">
        <w:rPr>
          <w:rFonts w:ascii="FrutigerNextPro-LightCn" w:hAnsi="FrutigerNextPro-LightCn" w:cs="FrutigerNextPro-LightCn"/>
          <w:sz w:val="18"/>
          <w:szCs w:val="18"/>
          <w:lang w:val="en-US"/>
        </w:rPr>
        <w:t>nergy efficiency</w:t>
      </w:r>
      <w:r w:rsidR="00583D2A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(EE)</w:t>
      </w:r>
      <w:r w:rsidRPr="00FD36AC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and renewable energy </w:t>
      </w:r>
      <w:r w:rsidR="00583D2A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(RE) </w:t>
      </w:r>
      <w:r w:rsidR="009F7EED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systems </w:t>
      </w:r>
      <w:r w:rsidRPr="00FD36AC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are indispensable sustainability </w:t>
      </w:r>
      <w:r w:rsidR="0029347A">
        <w:rPr>
          <w:rFonts w:ascii="FrutigerNextPro-LightCn" w:hAnsi="FrutigerNextPro-LightCn" w:cs="FrutigerNextPro-LightCn"/>
          <w:sz w:val="18"/>
          <w:szCs w:val="18"/>
          <w:lang w:val="en-US"/>
        </w:rPr>
        <w:t>and cost-cutting strategies</w:t>
      </w:r>
      <w:r w:rsidRPr="00FD36AC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for industrial companies</w:t>
      </w:r>
      <w:r w:rsidR="0029347A">
        <w:rPr>
          <w:rFonts w:ascii="FrutigerNextPro-LightCn" w:hAnsi="FrutigerNextPro-LightCn" w:cs="FrutigerNextPro-LightCn"/>
          <w:sz w:val="18"/>
          <w:szCs w:val="18"/>
          <w:lang w:val="en-US"/>
        </w:rPr>
        <w:t>,</w:t>
      </w:r>
      <w:r w:rsidR="00FD36AC" w:rsidRPr="00FD36AC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and</w:t>
      </w:r>
      <w:r w:rsidRPr="00FD36AC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</w:t>
      </w:r>
      <w:r w:rsidR="0029347A">
        <w:rPr>
          <w:rFonts w:ascii="FrutigerNextPro-LightCn" w:hAnsi="FrutigerNextPro-LightCn" w:cs="FrutigerNextPro-LightCn"/>
          <w:sz w:val="18"/>
          <w:szCs w:val="18"/>
          <w:lang w:val="en-US"/>
        </w:rPr>
        <w:t>a</w:t>
      </w:r>
      <w:r w:rsidR="00A40472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high priorit</w:t>
      </w:r>
      <w:r w:rsidR="00B73C40">
        <w:rPr>
          <w:rFonts w:ascii="FrutigerNextPro-LightCn" w:hAnsi="FrutigerNextPro-LightCn" w:cs="FrutigerNextPro-LightCn"/>
          <w:sz w:val="18"/>
          <w:szCs w:val="18"/>
          <w:lang w:val="en-US"/>
        </w:rPr>
        <w:t>y</w:t>
      </w:r>
      <w:r w:rsidRPr="00FD36AC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</w:t>
      </w:r>
      <w:r w:rsidR="00A40472">
        <w:rPr>
          <w:rFonts w:ascii="FrutigerNextPro-LightCn" w:hAnsi="FrutigerNextPro-LightCn" w:cs="FrutigerNextPro-LightCn"/>
          <w:sz w:val="18"/>
          <w:szCs w:val="18"/>
          <w:lang w:val="en-US"/>
        </w:rPr>
        <w:t>for</w:t>
      </w:r>
      <w:r w:rsidRPr="00FD36AC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</w:t>
      </w:r>
      <w:r w:rsidR="00583D2A">
        <w:rPr>
          <w:rFonts w:ascii="FrutigerNextPro-LightCn" w:hAnsi="FrutigerNextPro-LightCn" w:cs="FrutigerNextPro-LightCn"/>
          <w:sz w:val="18"/>
          <w:szCs w:val="18"/>
          <w:lang w:val="en-US"/>
        </w:rPr>
        <w:t>the European climate agenda. This</w:t>
      </w:r>
      <w:r w:rsidRPr="00FD36AC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</w:t>
      </w:r>
      <w:r w:rsidR="00B73C40">
        <w:rPr>
          <w:rFonts w:ascii="FrutigerNextPro-LightCn" w:hAnsi="FrutigerNextPro-LightCn" w:cs="FrutigerNextPro-LightCn"/>
          <w:sz w:val="18"/>
          <w:szCs w:val="18"/>
          <w:lang w:val="en-US"/>
        </w:rPr>
        <w:t>workshop</w:t>
      </w:r>
      <w:r w:rsidR="00583D2A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is intended to foster the development of industrial EE and RE projects</w:t>
      </w:r>
      <w:r w:rsidR="00600A0E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, </w:t>
      </w:r>
      <w:r w:rsidR="001C069A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as </w:t>
      </w:r>
      <w:r w:rsidR="00600A0E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facilitated by </w:t>
      </w:r>
      <w:r w:rsidR="00583D2A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the project platform “TrustEE”. This </w:t>
      </w:r>
      <w:r w:rsidR="00585E7C" w:rsidRPr="00FD36AC">
        <w:rPr>
          <w:rFonts w:ascii="FrutigerNextPro-LightCn" w:hAnsi="FrutigerNextPro-LightCn" w:cs="FrutigerNextPro-LightCn"/>
          <w:sz w:val="18"/>
          <w:szCs w:val="18"/>
          <w:lang w:val="en-US"/>
        </w:rPr>
        <w:t>web-based project development</w:t>
      </w:r>
      <w:r w:rsidR="00583D2A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platform, which is </w:t>
      </w:r>
      <w:r w:rsidR="00583D2A">
        <w:rPr>
          <w:rFonts w:ascii="FrutigerNextPro-LightCn" w:hAnsi="FrutigerNextPro-LightCn" w:cs="FrutigerNextPro-LightCn"/>
          <w:sz w:val="18"/>
          <w:szCs w:val="18"/>
          <w:lang w:val="en-US"/>
        </w:rPr>
        <w:t>financed by the European Commission under the Horizon 2020 program</w:t>
      </w:r>
      <w:r w:rsidR="00585E7C" w:rsidRPr="00FD36AC">
        <w:rPr>
          <w:rFonts w:ascii="FrutigerNextPro-LightCn" w:hAnsi="FrutigerNextPro-LightCn" w:cs="FrutigerNextPro-LightCn"/>
          <w:sz w:val="18"/>
          <w:szCs w:val="18"/>
          <w:lang w:val="en-US"/>
        </w:rPr>
        <w:t>,</w:t>
      </w:r>
      <w:r w:rsidR="00583D2A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offers</w:t>
      </w:r>
      <w:r w:rsidR="00585E7C" w:rsidRPr="00FD36AC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risk assessment, risk protection and financing</w:t>
      </w:r>
      <w:r w:rsidR="00583D2A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solutions. </w:t>
      </w:r>
    </w:p>
    <w:p w14:paraId="7FA5A3B0" w14:textId="77777777" w:rsidR="00C71947" w:rsidRPr="00FD36AC" w:rsidRDefault="00C71947" w:rsidP="00D51FF2">
      <w:pPr>
        <w:autoSpaceDE w:val="0"/>
        <w:autoSpaceDN w:val="0"/>
        <w:adjustRightInd w:val="0"/>
        <w:spacing w:after="0" w:line="240" w:lineRule="auto"/>
        <w:jc w:val="both"/>
        <w:rPr>
          <w:rFonts w:ascii="FrutigerNextPro-LightCn" w:hAnsi="FrutigerNextPro-LightCn" w:cs="FrutigerNextPro-LightCn"/>
          <w:sz w:val="18"/>
          <w:szCs w:val="18"/>
          <w:lang w:val="en-US"/>
        </w:rPr>
      </w:pPr>
    </w:p>
    <w:p w14:paraId="10858323" w14:textId="71746F55" w:rsidR="00995D80" w:rsidRPr="00B57C43" w:rsidRDefault="00995D80" w:rsidP="00D51FF2">
      <w:pPr>
        <w:autoSpaceDE w:val="0"/>
        <w:autoSpaceDN w:val="0"/>
        <w:adjustRightInd w:val="0"/>
        <w:spacing w:after="0" w:line="240" w:lineRule="auto"/>
        <w:jc w:val="both"/>
        <w:rPr>
          <w:rFonts w:ascii="FrutigerNextPro-LightCn" w:hAnsi="FrutigerNextPro-LightCn" w:cs="FrutigerNextPro-LightCn"/>
          <w:sz w:val="18"/>
          <w:szCs w:val="18"/>
          <w:lang w:val="en-US"/>
        </w:rPr>
      </w:pPr>
      <w:r w:rsidRPr="00B57C43">
        <w:rPr>
          <w:rFonts w:ascii="FrutigerNextPro-BoldCn" w:hAnsi="FrutigerNextPro-BoldCn" w:cs="FrutigerNextPro-BoldCn"/>
          <w:b/>
          <w:bCs/>
          <w:color w:val="4E7FC1"/>
          <w:sz w:val="18"/>
          <w:szCs w:val="18"/>
          <w:lang w:val="en-US"/>
        </w:rPr>
        <w:t>Contents:</w:t>
      </w:r>
      <w:r w:rsidRPr="00C12356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In the </w:t>
      </w:r>
      <w:r w:rsidR="00B73C40">
        <w:rPr>
          <w:rFonts w:ascii="FrutigerNextPro-LightCn" w:hAnsi="FrutigerNextPro-LightCn" w:cs="FrutigerNextPro-LightCn"/>
          <w:sz w:val="18"/>
          <w:szCs w:val="18"/>
          <w:lang w:val="en-US"/>
        </w:rPr>
        <w:t>workshop</w:t>
      </w:r>
      <w:r w:rsidR="00692D88" w:rsidRPr="00C12356">
        <w:rPr>
          <w:rFonts w:ascii="FrutigerNextPro-LightCn" w:hAnsi="FrutigerNextPro-LightCn" w:cs="FrutigerNextPro-LightCn"/>
          <w:sz w:val="18"/>
          <w:szCs w:val="18"/>
          <w:lang w:val="en-US"/>
        </w:rPr>
        <w:t>,</w:t>
      </w:r>
      <w:r w:rsidRPr="00C12356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</w:t>
      </w:r>
      <w:r w:rsidR="004A78CA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participants will discuss and analyze risks and </w:t>
      </w:r>
      <w:r w:rsidRPr="00C12356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factors </w:t>
      </w:r>
      <w:r w:rsidR="004A78CA">
        <w:rPr>
          <w:rFonts w:ascii="FrutigerNextPro-LightCn" w:hAnsi="FrutigerNextPro-LightCn" w:cs="FrutigerNextPro-LightCn"/>
          <w:sz w:val="18"/>
          <w:szCs w:val="18"/>
          <w:lang w:val="en-US"/>
        </w:rPr>
        <w:t>that</w:t>
      </w:r>
      <w:r w:rsidRPr="00C12356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complicate </w:t>
      </w:r>
      <w:r w:rsidR="007B0425" w:rsidRPr="00C12356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the implementation and financing of </w:t>
      </w:r>
      <w:r w:rsidR="004A78CA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industrial </w:t>
      </w:r>
      <w:r w:rsidR="007B0425" w:rsidRPr="00C12356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renewable energy technologies and </w:t>
      </w:r>
      <w:r w:rsidR="00D51FF2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energy </w:t>
      </w:r>
      <w:r w:rsidR="007B0425" w:rsidRPr="00C12356">
        <w:rPr>
          <w:rFonts w:ascii="FrutigerNextPro-LightCn" w:hAnsi="FrutigerNextPro-LightCn" w:cs="FrutigerNextPro-LightCn"/>
          <w:sz w:val="18"/>
          <w:szCs w:val="18"/>
          <w:lang w:val="en-US"/>
        </w:rPr>
        <w:t>efficiency projects</w:t>
      </w:r>
      <w:r w:rsidR="004A78CA">
        <w:rPr>
          <w:rFonts w:ascii="FrutigerNextPro-LightCn" w:hAnsi="FrutigerNextPro-LightCn" w:cs="FrutigerNextPro-LightCn"/>
          <w:sz w:val="18"/>
          <w:szCs w:val="18"/>
          <w:lang w:val="en-US"/>
        </w:rPr>
        <w:t>.</w:t>
      </w:r>
      <w:r w:rsidR="007B0425" w:rsidRPr="00C12356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</w:t>
      </w:r>
      <w:r w:rsidR="004A78CA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TrustEE partners will </w:t>
      </w:r>
      <w:r w:rsidR="00A82BE1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then </w:t>
      </w:r>
      <w:r w:rsidR="004A78CA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present </w:t>
      </w:r>
      <w:r w:rsidR="000B1E57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EE and RE </w:t>
      </w:r>
      <w:bookmarkStart w:id="0" w:name="_GoBack"/>
      <w:bookmarkEnd w:id="0"/>
      <w:r w:rsidR="004A78CA">
        <w:rPr>
          <w:rFonts w:ascii="FrutigerNextPro-LightCn" w:hAnsi="FrutigerNextPro-LightCn" w:cs="FrutigerNextPro-LightCn"/>
          <w:sz w:val="18"/>
          <w:szCs w:val="18"/>
          <w:lang w:val="en-US"/>
        </w:rPr>
        <w:t>p</w:t>
      </w:r>
      <w:r w:rsidR="007B0425" w:rsidRPr="00B57C43">
        <w:rPr>
          <w:rFonts w:ascii="FrutigerNextPro-LightCn" w:hAnsi="FrutigerNextPro-LightCn" w:cs="FrutigerNextPro-LightCn"/>
          <w:sz w:val="18"/>
          <w:szCs w:val="18"/>
          <w:lang w:val="en-US"/>
        </w:rPr>
        <w:t>roject development tools, hedging opportunities for credit and technology risks</w:t>
      </w:r>
      <w:r w:rsidR="00C71947" w:rsidRPr="00B57C43">
        <w:rPr>
          <w:rFonts w:ascii="FrutigerNextPro-LightCn" w:hAnsi="FrutigerNextPro-LightCn" w:cs="FrutigerNextPro-LightCn"/>
          <w:sz w:val="18"/>
          <w:szCs w:val="18"/>
          <w:lang w:val="en-US"/>
        </w:rPr>
        <w:t>,</w:t>
      </w:r>
      <w:r w:rsidR="007B0425" w:rsidRPr="00B57C43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as well </w:t>
      </w:r>
      <w:r w:rsidR="00692D88" w:rsidRPr="00B57C43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as </w:t>
      </w:r>
      <w:r w:rsidR="007B0425" w:rsidRPr="00B57C43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financing approaches </w:t>
      </w:r>
      <w:r w:rsidR="004A78CA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offered by the TrustEE </w:t>
      </w:r>
      <w:r w:rsidR="007B0425" w:rsidRPr="00B57C43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project consortium </w:t>
      </w:r>
      <w:r w:rsidR="004A78CA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and platform. </w:t>
      </w:r>
    </w:p>
    <w:p w14:paraId="6D049447" w14:textId="77777777" w:rsidR="00C71947" w:rsidRPr="00B57C43" w:rsidRDefault="00C71947" w:rsidP="00D51FF2">
      <w:pPr>
        <w:autoSpaceDE w:val="0"/>
        <w:autoSpaceDN w:val="0"/>
        <w:adjustRightInd w:val="0"/>
        <w:spacing w:after="0" w:line="240" w:lineRule="auto"/>
        <w:jc w:val="both"/>
        <w:rPr>
          <w:rFonts w:ascii="FrutigerNextPro-LightCn" w:hAnsi="FrutigerNextPro-LightCn" w:cs="FrutigerNextPro-LightCn"/>
          <w:sz w:val="18"/>
          <w:szCs w:val="18"/>
          <w:lang w:val="en-US"/>
        </w:rPr>
      </w:pPr>
    </w:p>
    <w:p w14:paraId="63B95B55" w14:textId="08C42777" w:rsidR="00C71947" w:rsidRPr="00B57C43" w:rsidRDefault="00C71947" w:rsidP="00D51FF2">
      <w:pPr>
        <w:jc w:val="both"/>
        <w:rPr>
          <w:rFonts w:ascii="FrutigerNextPro-LightCn" w:hAnsi="FrutigerNextPro-LightCn" w:cs="FrutigerNextPro-LightCn"/>
          <w:sz w:val="18"/>
          <w:szCs w:val="18"/>
          <w:lang w:val="en-US"/>
        </w:rPr>
      </w:pPr>
      <w:r w:rsidRPr="00B57C43">
        <w:rPr>
          <w:rFonts w:ascii="FrutigerNextPro-BoldCn" w:hAnsi="FrutigerNextPro-BoldCn" w:cs="FrutigerNextPro-BoldCn"/>
          <w:b/>
          <w:bCs/>
          <w:color w:val="4E7FC1"/>
          <w:sz w:val="18"/>
          <w:szCs w:val="18"/>
          <w:lang w:val="en-US"/>
        </w:rPr>
        <w:t>Case study:</w:t>
      </w:r>
      <w:r w:rsidRPr="00B57C43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</w:t>
      </w:r>
      <w:r w:rsidR="00077BDD">
        <w:rPr>
          <w:rFonts w:ascii="FrutigerNextPro-LightCn" w:hAnsi="FrutigerNextPro-LightCn" w:cs="FrutigerNextPro-LightCn"/>
          <w:sz w:val="18"/>
          <w:szCs w:val="18"/>
          <w:lang w:val="en-US"/>
        </w:rPr>
        <w:t>One or more concrete industrial projects will be presented to showcase the a</w:t>
      </w:r>
      <w:r w:rsidRPr="00B57C43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pplication of </w:t>
      </w:r>
      <w:r w:rsidR="00CA6EE7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the </w:t>
      </w:r>
      <w:r w:rsidRPr="00B57C43">
        <w:rPr>
          <w:rFonts w:ascii="FrutigerNextPro-LightCn" w:hAnsi="FrutigerNextPro-LightCn" w:cs="FrutigerNextPro-LightCn"/>
          <w:sz w:val="18"/>
          <w:szCs w:val="18"/>
          <w:lang w:val="en-US"/>
        </w:rPr>
        <w:t>project development tools, use of risk management and insurance in</w:t>
      </w:r>
      <w:r w:rsidR="00077BDD">
        <w:rPr>
          <w:rFonts w:ascii="FrutigerNextPro-LightCn" w:hAnsi="FrutigerNextPro-LightCn" w:cs="FrutigerNextPro-LightCn"/>
          <w:sz w:val="18"/>
          <w:szCs w:val="18"/>
          <w:lang w:val="en-US"/>
        </w:rPr>
        <w:t>struments and development of</w:t>
      </w:r>
      <w:r w:rsidRPr="00B57C43">
        <w:rPr>
          <w:rFonts w:ascii="FrutigerNextPro-LightCn" w:hAnsi="FrutigerNextPro-LightCn" w:cs="FrutigerNextPro-LightCn"/>
          <w:sz w:val="18"/>
          <w:szCs w:val="18"/>
          <w:lang w:val="en-US"/>
        </w:rPr>
        <w:t xml:space="preserve"> financing </w:t>
      </w:r>
      <w:r w:rsidR="00077BDD">
        <w:rPr>
          <w:rFonts w:ascii="FrutigerNextPro-LightCn" w:hAnsi="FrutigerNextPro-LightCn" w:cs="FrutigerNextPro-LightCn"/>
          <w:sz w:val="18"/>
          <w:szCs w:val="18"/>
          <w:lang w:val="en-US"/>
        </w:rPr>
        <w:t>solutions</w:t>
      </w:r>
      <w:r w:rsidRPr="00B57C43">
        <w:rPr>
          <w:rFonts w:ascii="FrutigerNextPro-LightCn" w:hAnsi="FrutigerNextPro-LightCn" w:cs="FrutigerNextPro-LightCn"/>
          <w:sz w:val="18"/>
          <w:szCs w:val="18"/>
          <w:lang w:val="en-US"/>
        </w:rPr>
        <w:t>.</w:t>
      </w:r>
    </w:p>
    <w:sectPr w:rsidR="00C71947" w:rsidRPr="00B57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rutigerNextPro-Bold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xtPro-Light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xtPro-Regular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xtPro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85"/>
    <w:rsid w:val="00077BDD"/>
    <w:rsid w:val="000B1E57"/>
    <w:rsid w:val="001C069A"/>
    <w:rsid w:val="00223BE0"/>
    <w:rsid w:val="0029347A"/>
    <w:rsid w:val="004A78CA"/>
    <w:rsid w:val="00583D2A"/>
    <w:rsid w:val="00585E7C"/>
    <w:rsid w:val="00600A0E"/>
    <w:rsid w:val="00692D88"/>
    <w:rsid w:val="00711901"/>
    <w:rsid w:val="007662D3"/>
    <w:rsid w:val="0079128C"/>
    <w:rsid w:val="007B0425"/>
    <w:rsid w:val="009044A6"/>
    <w:rsid w:val="00917C85"/>
    <w:rsid w:val="00995D80"/>
    <w:rsid w:val="009F7EED"/>
    <w:rsid w:val="00A102F7"/>
    <w:rsid w:val="00A40472"/>
    <w:rsid w:val="00A82BE1"/>
    <w:rsid w:val="00A87458"/>
    <w:rsid w:val="00B57C43"/>
    <w:rsid w:val="00B73C40"/>
    <w:rsid w:val="00C12356"/>
    <w:rsid w:val="00C71947"/>
    <w:rsid w:val="00CA6EE7"/>
    <w:rsid w:val="00CD1C34"/>
    <w:rsid w:val="00D51FF2"/>
    <w:rsid w:val="00FD36AC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F94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91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79128C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91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79128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451</Words>
  <Characters>2396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Gmeindl</dc:creator>
  <cp:lastModifiedBy>Jason Erwin</cp:lastModifiedBy>
  <cp:revision>18</cp:revision>
  <dcterms:created xsi:type="dcterms:W3CDTF">2017-07-12T14:16:00Z</dcterms:created>
  <dcterms:modified xsi:type="dcterms:W3CDTF">2017-08-16T12:28:00Z</dcterms:modified>
</cp:coreProperties>
</file>